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20"/>
        <w:gridCol w:w="2253"/>
        <w:gridCol w:w="2253"/>
      </w:tblGrid>
      <w:tr w:rsidR="00E654D0" w:rsidRPr="003631F8" w:rsidTr="00367C66">
        <w:trPr>
          <w:trHeight w:val="803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  <w:lang w:eastAsia="zh-TW"/>
              </w:rPr>
            </w:pPr>
            <w:r>
              <w:rPr>
                <w:noProof/>
              </w:rPr>
              <w:drawing>
                <wp:inline distT="0" distB="0" distL="0" distR="0" wp14:anchorId="3B2527FE" wp14:editId="0148B676">
                  <wp:extent cx="4135058" cy="467338"/>
                  <wp:effectExtent l="0" t="0" r="0" b="9525"/>
                  <wp:docPr id="1173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05" cy="473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  <w:lang w:eastAsia="zh-TW"/>
              </w:rPr>
            </w:pPr>
          </w:p>
          <w:p w:rsid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  <w:lang w:eastAsia="zh-TW"/>
              </w:rPr>
            </w:pPr>
          </w:p>
          <w:p w:rsidR="00E654D0" w:rsidRPr="00E654D0" w:rsidRDefault="00E654D0" w:rsidP="003631F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  <w:lang w:eastAsia="zh-TW"/>
              </w:rPr>
            </w:pPr>
            <w:r w:rsidRPr="00E654D0">
              <w:rPr>
                <w:rFonts w:ascii="Microsoft JhengHei" w:eastAsia="Microsoft JhengHei" w:hAnsi="Microsoft JhengHei" w:cs="굴림" w:hint="eastAsia"/>
                <w:kern w:val="0"/>
                <w:sz w:val="24"/>
                <w:szCs w:val="24"/>
                <w:lang w:eastAsia="zh-TW"/>
              </w:rPr>
              <w:t>OZ 【韓亞航空】調整台灣出發燃油附加費</w:t>
            </w:r>
          </w:p>
        </w:tc>
      </w:tr>
      <w:tr w:rsidR="00E654D0" w:rsidRPr="00E654D0" w:rsidTr="00367C66">
        <w:trPr>
          <w:trHeight w:val="495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zh-TW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4D0" w:rsidRPr="00E654D0" w:rsidRDefault="00367C66" w:rsidP="00367C6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</w:rPr>
              <w:t>07</w:t>
            </w:r>
            <w:r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</w:rPr>
              <w:t>-J</w:t>
            </w:r>
            <w:r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</w:rPr>
              <w:t>ul</w:t>
            </w:r>
            <w:r w:rsidR="00E654D0" w:rsidRPr="00E654D0"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</w:rPr>
              <w:t>-22</w:t>
            </w:r>
          </w:p>
        </w:tc>
      </w:tr>
      <w:tr w:rsidR="00E654D0" w:rsidRPr="00E654D0" w:rsidTr="00367C66">
        <w:trPr>
          <w:trHeight w:val="681"/>
        </w:trPr>
        <w:tc>
          <w:tcPr>
            <w:tcW w:w="9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4D0" w:rsidRPr="00E654D0" w:rsidRDefault="00E654D0" w:rsidP="00367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  <w:lang w:eastAsia="zh-TW"/>
              </w:rPr>
            </w:pPr>
            <w:r w:rsidRPr="00E654D0">
              <w:rPr>
                <w:rFonts w:ascii="Microsoft JhengHei" w:eastAsia="Microsoft JhengHei" w:hAnsi="Microsoft JhengHei" w:cs="굴림" w:hint="eastAsia"/>
                <w:kern w:val="0"/>
                <w:sz w:val="24"/>
                <w:szCs w:val="24"/>
                <w:lang w:eastAsia="zh-TW"/>
              </w:rPr>
              <w:t>自</w:t>
            </w:r>
            <w:r w:rsidRPr="00E654D0"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  <w:lang w:eastAsia="zh-TW"/>
              </w:rPr>
              <w:t>2022年0</w:t>
            </w:r>
            <w:r w:rsidR="00367C66"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  <w:lang w:eastAsia="zh-TW"/>
              </w:rPr>
              <w:t>7</w:t>
            </w:r>
            <w:r w:rsidRPr="00E654D0"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  <w:lang w:eastAsia="zh-TW"/>
              </w:rPr>
              <w:t>月</w:t>
            </w:r>
            <w:r w:rsidR="00367C66">
              <w:rPr>
                <w:rFonts w:ascii="Microsoft JhengHei" w:hAnsi="Microsoft JhengHei" w:cs="굴림" w:hint="eastAsia"/>
                <w:b/>
                <w:bCs/>
                <w:kern w:val="0"/>
                <w:sz w:val="24"/>
                <w:szCs w:val="24"/>
                <w:lang w:eastAsia="zh-TW"/>
              </w:rPr>
              <w:t>15</w:t>
            </w:r>
            <w:r w:rsidRPr="00E654D0"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  <w:lang w:eastAsia="zh-TW"/>
              </w:rPr>
              <w:t>日起</w:t>
            </w:r>
            <w:r w:rsidRPr="00E654D0">
              <w:rPr>
                <w:rFonts w:ascii="Microsoft JhengHei" w:eastAsia="Microsoft JhengHei" w:hAnsi="Microsoft JhengHei" w:cs="굴림" w:hint="eastAsia"/>
                <w:kern w:val="0"/>
                <w:sz w:val="24"/>
                <w:szCs w:val="24"/>
                <w:lang w:eastAsia="zh-TW"/>
              </w:rPr>
              <w:t>(以開票日計)，凡開立由台灣出發之韓亞航空(OZ)機票，燃油附加費將調整如下：</w:t>
            </w:r>
          </w:p>
        </w:tc>
      </w:tr>
      <w:tr w:rsidR="00E654D0" w:rsidRPr="00E654D0" w:rsidTr="00367C66">
        <w:trPr>
          <w:trHeight w:val="495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  <w:lang w:eastAsia="zh-TW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  <w:lang w:eastAsia="zh-TW"/>
              </w:rPr>
            </w:pPr>
          </w:p>
        </w:tc>
      </w:tr>
      <w:tr w:rsidR="00E654D0" w:rsidRPr="00E654D0" w:rsidTr="00367C66">
        <w:trPr>
          <w:trHeight w:val="666"/>
        </w:trPr>
        <w:tc>
          <w:tcPr>
            <w:tcW w:w="4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</w:rPr>
            </w:pPr>
            <w:r w:rsidRPr="00E654D0">
              <w:rPr>
                <w:rFonts w:ascii="Microsoft JhengHei" w:eastAsia="Microsoft JhengHei" w:hAnsi="Microsoft JhengHei" w:cs="굴림" w:hint="eastAsia"/>
                <w:kern w:val="0"/>
                <w:sz w:val="24"/>
                <w:szCs w:val="24"/>
              </w:rPr>
              <w:t>行程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</w:rPr>
            </w:pPr>
            <w:r w:rsidRPr="00E654D0">
              <w:rPr>
                <w:rFonts w:ascii="Microsoft JhengHei" w:eastAsia="Microsoft JhengHei" w:hAnsi="Microsoft JhengHei" w:cs="굴림" w:hint="eastAsia"/>
                <w:kern w:val="0"/>
                <w:sz w:val="24"/>
                <w:szCs w:val="24"/>
              </w:rPr>
              <w:t>變更前單程總燃油費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</w:rPr>
            </w:pPr>
            <w:r w:rsidRPr="00E654D0">
              <w:rPr>
                <w:rFonts w:ascii="Microsoft JhengHei" w:eastAsia="Microsoft JhengHei" w:hAnsi="Microsoft JhengHei" w:cs="굴림" w:hint="eastAsia"/>
                <w:kern w:val="0"/>
                <w:sz w:val="24"/>
                <w:szCs w:val="24"/>
              </w:rPr>
              <w:t>變更後單程總燃油費</w:t>
            </w:r>
          </w:p>
        </w:tc>
      </w:tr>
      <w:tr w:rsidR="00367C66" w:rsidRPr="00E654D0" w:rsidTr="00367C66">
        <w:trPr>
          <w:trHeight w:val="666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66" w:rsidRPr="00E654D0" w:rsidRDefault="00367C66" w:rsidP="00367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</w:rPr>
            </w:pPr>
            <w:r w:rsidRPr="00E654D0">
              <w:rPr>
                <w:rFonts w:ascii="Microsoft JhengHei" w:eastAsia="Microsoft JhengHei" w:hAnsi="Microsoft JhengHei" w:cs="굴림" w:hint="eastAsia"/>
                <w:kern w:val="0"/>
                <w:sz w:val="24"/>
                <w:szCs w:val="24"/>
              </w:rPr>
              <w:t>台北 - 首爾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C66" w:rsidRPr="00E654D0" w:rsidRDefault="00367C66" w:rsidP="00367C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</w:rPr>
            </w:pPr>
            <w:r w:rsidRPr="00E654D0"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</w:rPr>
              <w:t>USD32.5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C66" w:rsidRPr="00E654D0" w:rsidRDefault="00367C66" w:rsidP="00367C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</w:rPr>
            </w:pPr>
            <w:r w:rsidRPr="00E654D0"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</w:rPr>
              <w:t>USD3</w:t>
            </w:r>
            <w:r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</w:rPr>
              <w:t>7</w:t>
            </w:r>
            <w:r w:rsidRPr="00E654D0"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</w:rPr>
              <w:t>.5</w:t>
            </w:r>
          </w:p>
        </w:tc>
      </w:tr>
      <w:tr w:rsidR="00367C66" w:rsidRPr="00E654D0" w:rsidTr="00367C66">
        <w:trPr>
          <w:trHeight w:val="666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66" w:rsidRPr="00E654D0" w:rsidRDefault="00367C66" w:rsidP="00367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</w:rPr>
            </w:pPr>
            <w:r w:rsidRPr="00E654D0">
              <w:rPr>
                <w:rFonts w:ascii="Microsoft JhengHei" w:eastAsia="Microsoft JhengHei" w:hAnsi="Microsoft JhengHei" w:cs="굴림" w:hint="eastAsia"/>
                <w:kern w:val="0"/>
                <w:sz w:val="24"/>
                <w:szCs w:val="24"/>
              </w:rPr>
              <w:t>台北 - 首爾 - 日本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C66" w:rsidRPr="00E654D0" w:rsidRDefault="00367C66" w:rsidP="00367C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</w:rPr>
            </w:pPr>
            <w:r w:rsidRPr="00E654D0"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</w:rPr>
              <w:t>USD32.5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C66" w:rsidRPr="00E654D0" w:rsidRDefault="00367C66" w:rsidP="00367C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</w:rPr>
              <w:t>USD37</w:t>
            </w:r>
            <w:r w:rsidRPr="00E654D0"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</w:rPr>
              <w:t>.5</w:t>
            </w:r>
          </w:p>
        </w:tc>
      </w:tr>
      <w:tr w:rsidR="00367C66" w:rsidRPr="00E654D0" w:rsidTr="00367C66">
        <w:trPr>
          <w:trHeight w:val="666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66" w:rsidRPr="00E654D0" w:rsidRDefault="00367C66" w:rsidP="00367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  <w:lang w:eastAsia="zh-TW"/>
              </w:rPr>
            </w:pPr>
            <w:r w:rsidRPr="00E654D0">
              <w:rPr>
                <w:rFonts w:ascii="Microsoft JhengHei" w:eastAsia="Microsoft JhengHei" w:hAnsi="Microsoft JhengHei" w:cs="굴림" w:hint="eastAsia"/>
                <w:kern w:val="0"/>
                <w:sz w:val="24"/>
                <w:szCs w:val="24"/>
                <w:lang w:eastAsia="zh-TW"/>
              </w:rPr>
              <w:t>台北 - 首爾 - 塞班、西伯利亞、蒙古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C66" w:rsidRPr="00E654D0" w:rsidRDefault="00367C66" w:rsidP="00367C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</w:rPr>
            </w:pPr>
            <w:r w:rsidRPr="00E654D0"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</w:rPr>
              <w:t>USD32.5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C66" w:rsidRPr="00E654D0" w:rsidRDefault="00367C66" w:rsidP="00367C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</w:rPr>
              <w:t>USD37</w:t>
            </w:r>
            <w:r w:rsidRPr="00E654D0"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</w:rPr>
              <w:t>.5</w:t>
            </w:r>
          </w:p>
        </w:tc>
      </w:tr>
      <w:tr w:rsidR="00367C66" w:rsidRPr="00E654D0" w:rsidTr="00367C66">
        <w:trPr>
          <w:trHeight w:val="666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66" w:rsidRPr="00E654D0" w:rsidRDefault="00367C66" w:rsidP="00367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</w:rPr>
            </w:pPr>
            <w:r w:rsidRPr="00E654D0">
              <w:rPr>
                <w:rFonts w:ascii="Microsoft JhengHei" w:eastAsia="Microsoft JhengHei" w:hAnsi="Microsoft JhengHei" w:cs="굴림" w:hint="eastAsia"/>
                <w:kern w:val="0"/>
                <w:sz w:val="24"/>
                <w:szCs w:val="24"/>
              </w:rPr>
              <w:t>台北 - 首爾 - 中國大陸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C66" w:rsidRPr="00E654D0" w:rsidRDefault="00367C66" w:rsidP="00367C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</w:rPr>
            </w:pPr>
            <w:r w:rsidRPr="00E654D0"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</w:rPr>
              <w:t>USD32.5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C66" w:rsidRPr="00E654D0" w:rsidRDefault="00367C66" w:rsidP="00367C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</w:rPr>
              <w:t>USD37</w:t>
            </w:r>
            <w:r w:rsidRPr="00E654D0"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</w:rPr>
              <w:t>.5</w:t>
            </w:r>
          </w:p>
        </w:tc>
      </w:tr>
      <w:tr w:rsidR="00367C66" w:rsidRPr="00E654D0" w:rsidTr="00367C66">
        <w:trPr>
          <w:trHeight w:val="666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66" w:rsidRPr="00E654D0" w:rsidRDefault="00367C66" w:rsidP="00367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  <w:lang w:eastAsia="zh-TW"/>
              </w:rPr>
            </w:pPr>
            <w:r w:rsidRPr="00E654D0">
              <w:rPr>
                <w:rFonts w:ascii="Microsoft JhengHei" w:eastAsia="Microsoft JhengHei" w:hAnsi="Microsoft JhengHei" w:cs="굴림" w:hint="eastAsia"/>
                <w:kern w:val="0"/>
                <w:sz w:val="24"/>
                <w:szCs w:val="24"/>
                <w:lang w:eastAsia="zh-TW"/>
              </w:rPr>
              <w:t xml:space="preserve">台北 - 首爾 - 中亞 (  阿拉木圖/塔什干 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C66" w:rsidRPr="00E654D0" w:rsidRDefault="00367C66" w:rsidP="00367C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</w:rPr>
            </w:pPr>
            <w:r w:rsidRPr="00E654D0"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</w:rPr>
              <w:t>USD58.5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C66" w:rsidRPr="00E654D0" w:rsidRDefault="00367C66" w:rsidP="00367C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</w:rPr>
            </w:pPr>
            <w:r w:rsidRPr="00E654D0"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</w:rPr>
              <w:t>USD</w:t>
            </w:r>
            <w:r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</w:rPr>
              <w:t>67</w:t>
            </w:r>
            <w:r w:rsidRPr="00E654D0"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</w:rPr>
              <w:t>.5</w:t>
            </w:r>
          </w:p>
        </w:tc>
      </w:tr>
      <w:tr w:rsidR="00367C66" w:rsidRPr="00E654D0" w:rsidTr="00367C66">
        <w:trPr>
          <w:trHeight w:val="666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66" w:rsidRPr="00E654D0" w:rsidRDefault="00367C66" w:rsidP="00367C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</w:rPr>
            </w:pPr>
            <w:r w:rsidRPr="00E654D0">
              <w:rPr>
                <w:rFonts w:ascii="Microsoft JhengHei" w:eastAsia="Microsoft JhengHei" w:hAnsi="Microsoft JhengHei" w:cs="굴림" w:hint="eastAsia"/>
                <w:kern w:val="0"/>
                <w:sz w:val="24"/>
                <w:szCs w:val="24"/>
              </w:rPr>
              <w:t>台北 - 首爾 - 美國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C66" w:rsidRPr="00E654D0" w:rsidRDefault="00367C66" w:rsidP="00367C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</w:rPr>
            </w:pPr>
            <w:r w:rsidRPr="00E654D0"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</w:rPr>
              <w:t>USD84.5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7C66" w:rsidRPr="00E654D0" w:rsidRDefault="00367C66" w:rsidP="00367C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</w:rPr>
            </w:pPr>
            <w:r w:rsidRPr="00E654D0"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</w:rPr>
              <w:t>USD</w:t>
            </w:r>
            <w:r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</w:rPr>
              <w:t>97</w:t>
            </w:r>
            <w:bookmarkStart w:id="0" w:name="_GoBack"/>
            <w:bookmarkEnd w:id="0"/>
            <w:r w:rsidRPr="00E654D0">
              <w:rPr>
                <w:rFonts w:ascii="Microsoft JhengHei" w:eastAsia="Microsoft JhengHei" w:hAnsi="Microsoft JhengHei" w:cs="굴림" w:hint="eastAsia"/>
                <w:b/>
                <w:bCs/>
                <w:kern w:val="0"/>
                <w:sz w:val="24"/>
                <w:szCs w:val="24"/>
              </w:rPr>
              <w:t>.5</w:t>
            </w:r>
          </w:p>
        </w:tc>
      </w:tr>
      <w:tr w:rsidR="00E654D0" w:rsidRPr="00E654D0" w:rsidTr="00367C66">
        <w:trPr>
          <w:trHeight w:val="666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</w:rPr>
            </w:pPr>
            <w:r w:rsidRPr="00E654D0">
              <w:rPr>
                <w:rFonts w:ascii="Microsoft JhengHei" w:eastAsia="Microsoft JhengHei" w:hAnsi="Microsoft JhengHei" w:cs="굴림" w:hint="eastAsia"/>
                <w:kern w:val="0"/>
                <w:sz w:val="24"/>
                <w:szCs w:val="24"/>
              </w:rPr>
              <w:t>台北 - 首爾 - 歐洲</w:t>
            </w: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</w:rPr>
            </w:pPr>
          </w:p>
        </w:tc>
      </w:tr>
      <w:tr w:rsidR="00E654D0" w:rsidRPr="00E654D0" w:rsidTr="00367C66">
        <w:trPr>
          <w:trHeight w:val="666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  <w:lang w:eastAsia="zh-TW"/>
              </w:rPr>
            </w:pPr>
            <w:r w:rsidRPr="00E654D0">
              <w:rPr>
                <w:rFonts w:ascii="Microsoft JhengHei" w:eastAsia="Microsoft JhengHei" w:hAnsi="Microsoft JhengHei" w:cs="굴림" w:hint="eastAsia"/>
                <w:kern w:val="0"/>
                <w:sz w:val="24"/>
                <w:szCs w:val="24"/>
                <w:lang w:eastAsia="zh-TW"/>
              </w:rPr>
              <w:t>台北 - 首爾 - 印度、土耳其</w:t>
            </w: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  <w:lang w:eastAsia="zh-TW"/>
              </w:rPr>
            </w:pPr>
          </w:p>
        </w:tc>
      </w:tr>
      <w:tr w:rsidR="00E654D0" w:rsidRPr="00E654D0" w:rsidTr="00367C66">
        <w:trPr>
          <w:trHeight w:val="666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</w:rPr>
            </w:pPr>
            <w:r w:rsidRPr="00E654D0">
              <w:rPr>
                <w:rFonts w:ascii="Microsoft JhengHei" w:eastAsia="Microsoft JhengHei" w:hAnsi="Microsoft JhengHei" w:cs="굴림" w:hint="eastAsia"/>
                <w:kern w:val="0"/>
                <w:sz w:val="24"/>
                <w:szCs w:val="24"/>
              </w:rPr>
              <w:t>台北 - 首爾 - 澳洲</w:t>
            </w: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b/>
                <w:bCs/>
                <w:kern w:val="0"/>
                <w:sz w:val="24"/>
                <w:szCs w:val="24"/>
              </w:rPr>
            </w:pPr>
          </w:p>
        </w:tc>
      </w:tr>
      <w:tr w:rsidR="00E654D0" w:rsidRPr="00E654D0" w:rsidTr="00367C66">
        <w:trPr>
          <w:trHeight w:val="495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654D0" w:rsidRPr="00E654D0" w:rsidTr="00367C66">
        <w:trPr>
          <w:trHeight w:val="495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</w:rPr>
            </w:pPr>
            <w:r w:rsidRPr="00E654D0">
              <w:rPr>
                <w:rFonts w:ascii="Microsoft JhengHei" w:eastAsia="Microsoft JhengHei" w:hAnsi="Microsoft JhengHei" w:cs="굴림" w:hint="eastAsia"/>
                <w:kern w:val="0"/>
                <w:sz w:val="24"/>
                <w:szCs w:val="24"/>
              </w:rPr>
              <w:t>注意事項: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654D0" w:rsidRPr="00E654D0" w:rsidTr="00367C66">
        <w:trPr>
          <w:trHeight w:val="495"/>
        </w:trPr>
        <w:tc>
          <w:tcPr>
            <w:tcW w:w="6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  <w:lang w:eastAsia="zh-TW"/>
              </w:rPr>
            </w:pPr>
            <w:r w:rsidRPr="00E654D0">
              <w:rPr>
                <w:rFonts w:ascii="Microsoft JhengHei" w:eastAsia="Microsoft JhengHei" w:hAnsi="Microsoft JhengHei" w:cs="굴림" w:hint="eastAsia"/>
                <w:kern w:val="0"/>
                <w:sz w:val="24"/>
                <w:szCs w:val="24"/>
                <w:lang w:eastAsia="zh-TW"/>
              </w:rPr>
              <w:t>台北出發的燃油附加費是以YQ徵收，但YQ內除燃油附加費外還包含兵險。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  <w:lang w:eastAsia="zh-TW"/>
              </w:rPr>
            </w:pPr>
          </w:p>
        </w:tc>
      </w:tr>
      <w:tr w:rsidR="00E654D0" w:rsidRPr="00E654D0" w:rsidTr="00367C66">
        <w:trPr>
          <w:trHeight w:val="495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</w:rPr>
            </w:pPr>
            <w:r w:rsidRPr="00E654D0">
              <w:rPr>
                <w:rFonts w:ascii="Microsoft JhengHei" w:eastAsia="Microsoft JhengHei" w:hAnsi="Microsoft JhengHei" w:cs="굴림" w:hint="eastAsia"/>
                <w:kern w:val="0"/>
                <w:sz w:val="24"/>
                <w:szCs w:val="24"/>
              </w:rPr>
              <w:t>(兵險目前每一航段USD0.9)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icrosoft JhengHei" w:eastAsia="Microsoft JhengHei" w:hAnsi="Microsoft JhengHei" w:cs="굴림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54D0" w:rsidRPr="00E654D0" w:rsidRDefault="00E654D0" w:rsidP="00E6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653266" w:rsidRPr="00E654D0" w:rsidRDefault="00653266" w:rsidP="00E654D0"/>
    <w:sectPr w:rsidR="00653266" w:rsidRPr="00E654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18" w:rsidRDefault="00403A18" w:rsidP="00D34BE7">
      <w:pPr>
        <w:spacing w:after="0" w:line="240" w:lineRule="auto"/>
      </w:pPr>
      <w:r>
        <w:separator/>
      </w:r>
    </w:p>
  </w:endnote>
  <w:endnote w:type="continuationSeparator" w:id="0">
    <w:p w:rsidR="00403A18" w:rsidRDefault="00403A18" w:rsidP="00D3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18" w:rsidRDefault="00403A18" w:rsidP="00D34BE7">
      <w:pPr>
        <w:spacing w:after="0" w:line="240" w:lineRule="auto"/>
      </w:pPr>
      <w:r>
        <w:separator/>
      </w:r>
    </w:p>
  </w:footnote>
  <w:footnote w:type="continuationSeparator" w:id="0">
    <w:p w:rsidR="00403A18" w:rsidRDefault="00403A18" w:rsidP="00D34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D0"/>
    <w:rsid w:val="00177410"/>
    <w:rsid w:val="003631F8"/>
    <w:rsid w:val="00367C66"/>
    <w:rsid w:val="00403A18"/>
    <w:rsid w:val="00653266"/>
    <w:rsid w:val="006C681A"/>
    <w:rsid w:val="00981C76"/>
    <w:rsid w:val="00A04850"/>
    <w:rsid w:val="00D34BE7"/>
    <w:rsid w:val="00E6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F1F00"/>
  <w15:chartTrackingRefBased/>
  <w15:docId w15:val="{8E368D56-9B95-4AA6-A924-001889D8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B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4BE7"/>
  </w:style>
  <w:style w:type="paragraph" w:styleId="a4">
    <w:name w:val="footer"/>
    <w:basedOn w:val="a"/>
    <w:link w:val="Char0"/>
    <w:uiPriority w:val="99"/>
    <w:unhideWhenUsed/>
    <w:rsid w:val="00D34B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3</cp:revision>
  <dcterms:created xsi:type="dcterms:W3CDTF">2022-07-07T01:32:00Z</dcterms:created>
  <dcterms:modified xsi:type="dcterms:W3CDTF">2022-07-07T01:34:00Z</dcterms:modified>
</cp:coreProperties>
</file>